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850A" w14:textId="62008255" w:rsidR="008105BF" w:rsidRPr="006E69DE" w:rsidRDefault="008105BF" w:rsidP="008105BF">
      <w:pPr>
        <w:jc w:val="center"/>
        <w:rPr>
          <w:rFonts w:ascii="UD デジタル 教科書体 NP" w:eastAsia="UD デジタル 教科書体 NP" w:hint="eastAsia"/>
          <w:sz w:val="36"/>
          <w:szCs w:val="36"/>
        </w:rPr>
      </w:pPr>
      <w:r w:rsidRPr="006E69DE">
        <w:rPr>
          <w:rFonts w:ascii="UD デジタル 教科書体 NP" w:eastAsia="UD デジタル 教科書体 NP" w:hint="eastAsia"/>
          <w:sz w:val="36"/>
          <w:szCs w:val="36"/>
        </w:rPr>
        <w:t>審　判　所　作</w:t>
      </w:r>
    </w:p>
    <w:p w14:paraId="0C90C048" w14:textId="77777777" w:rsidR="008105BF" w:rsidRPr="006E69DE" w:rsidRDefault="008105BF">
      <w:pPr>
        <w:rPr>
          <w:rFonts w:ascii="UD デジタル 教科書体 NP" w:eastAsia="UD デジタル 教科書体 NP" w:hint="eastAsia"/>
        </w:rPr>
      </w:pPr>
    </w:p>
    <w:p w14:paraId="19A1ABA5" w14:textId="7231F3AD" w:rsidR="008F0BDC"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【試合前】</w:t>
      </w:r>
    </w:p>
    <w:p w14:paraId="015E158F" w14:textId="0CEEE42F"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・相手チームと審判割り振りを確認しましょう。</w:t>
      </w:r>
    </w:p>
    <w:p w14:paraId="4CEFE4DF" w14:textId="7DFC20AA"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当日の審判割り振り、試合開始時間が決まったら、アナウンスの母へ伝えましょう。</w:t>
      </w:r>
    </w:p>
    <w:p w14:paraId="6258FD32" w14:textId="02121E56"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※ホームの場合は、オーダー交換の時間も必要となりますので、試合進行を主体的に</w:t>
      </w:r>
    </w:p>
    <w:p w14:paraId="0C2276CD" w14:textId="75B44A83"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審判部が実施しますので、仕切り役をお願いします。</w:t>
      </w:r>
    </w:p>
    <w:p w14:paraId="01D437FC" w14:textId="77899160"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E179DB" w:rsidRPr="006E69DE">
        <w:rPr>
          <w:rFonts w:ascii="UD デジタル 教科書体 NP" w:eastAsia="UD デジタル 教科書体 NP" w:hint="eastAsia"/>
        </w:rPr>
        <w:t xml:space="preserve">　</w:t>
      </w:r>
      <w:r w:rsidRPr="006E69DE">
        <w:rPr>
          <w:rFonts w:ascii="UD デジタル 教科書体 NP" w:eastAsia="UD デジタル 教科書体 NP" w:hint="eastAsia"/>
        </w:rPr>
        <w:t>目安：アップ開始から１時間１５分後がプレイボール時間</w:t>
      </w:r>
    </w:p>
    <w:p w14:paraId="4B84CF69" w14:textId="739B0AE8"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E179DB" w:rsidRPr="006E69DE">
        <w:rPr>
          <w:rFonts w:ascii="UD デジタル 教科書体 NP" w:eastAsia="UD デジタル 教科書体 NP" w:hint="eastAsia"/>
        </w:rPr>
        <w:t xml:space="preserve">　</w:t>
      </w:r>
      <w:r w:rsidRPr="006E69DE">
        <w:rPr>
          <w:rFonts w:ascii="UD デジタル 教科書体 NP" w:eastAsia="UD デジタル 教科書体 NP" w:hint="eastAsia"/>
        </w:rPr>
        <w:t>ボールを使わないアップ：２０分程度</w:t>
      </w:r>
    </w:p>
    <w:p w14:paraId="301380C4" w14:textId="1DFE4A03"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E179DB" w:rsidRPr="006E69DE">
        <w:rPr>
          <w:rFonts w:ascii="UD デジタル 教科書体 NP" w:eastAsia="UD デジタル 教科書体 NP" w:hint="eastAsia"/>
        </w:rPr>
        <w:t xml:space="preserve">　</w:t>
      </w:r>
      <w:r w:rsidRPr="006E69DE">
        <w:rPr>
          <w:rFonts w:ascii="UD デジタル 教科書体 NP" w:eastAsia="UD デジタル 教科書体 NP" w:hint="eastAsia"/>
        </w:rPr>
        <w:t>キャッチボール・トスバッティング：１５分程度（基本は７分／７分）</w:t>
      </w:r>
    </w:p>
    <w:p w14:paraId="01916AD6" w14:textId="3F6A25F0"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E179DB" w:rsidRPr="006E69DE">
        <w:rPr>
          <w:rFonts w:ascii="UD デジタル 教科書体 NP" w:eastAsia="UD デジタル 教科書体 NP" w:hint="eastAsia"/>
        </w:rPr>
        <w:t xml:space="preserve">　</w:t>
      </w:r>
      <w:r w:rsidRPr="006E69DE">
        <w:rPr>
          <w:rFonts w:ascii="UD デジタル 教科書体 NP" w:eastAsia="UD デジタル 教科書体 NP" w:hint="eastAsia"/>
        </w:rPr>
        <w:t>オーダー交換：５分程度</w:t>
      </w:r>
    </w:p>
    <w:p w14:paraId="7FBC3486" w14:textId="663E41A6"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E179DB" w:rsidRPr="006E69DE">
        <w:rPr>
          <w:rFonts w:ascii="UD デジタル 教科書体 NP" w:eastAsia="UD デジタル 教科書体 NP" w:hint="eastAsia"/>
        </w:rPr>
        <w:t xml:space="preserve">　</w:t>
      </w:r>
      <w:r w:rsidRPr="006E69DE">
        <w:rPr>
          <w:rFonts w:ascii="UD デジタル 教科書体 NP" w:eastAsia="UD デジタル 教科書体 NP" w:hint="eastAsia"/>
        </w:rPr>
        <w:t>シートノック：１５分程度（後攻～７分／７分）</w:t>
      </w:r>
    </w:p>
    <w:p w14:paraId="0A2AC89C" w14:textId="28416CBA"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E179DB" w:rsidRPr="006E69DE">
        <w:rPr>
          <w:rFonts w:ascii="UD デジタル 教科書体 NP" w:eastAsia="UD デジタル 教科書体 NP" w:hint="eastAsia"/>
        </w:rPr>
        <w:t xml:space="preserve">　</w:t>
      </w:r>
      <w:r w:rsidRPr="006E69DE">
        <w:rPr>
          <w:rFonts w:ascii="UD デジタル 教科書体 NP" w:eastAsia="UD デジタル 教科書体 NP" w:hint="eastAsia"/>
        </w:rPr>
        <w:t>グランド整備</w:t>
      </w:r>
      <w:r w:rsidR="00E179DB" w:rsidRPr="006E69DE">
        <w:rPr>
          <w:rFonts w:ascii="UD デジタル 教科書体 NP" w:eastAsia="UD デジタル 教科書体 NP" w:hint="eastAsia"/>
        </w:rPr>
        <w:t>等</w:t>
      </w:r>
      <w:r w:rsidRPr="006E69DE">
        <w:rPr>
          <w:rFonts w:ascii="UD デジタル 教科書体 NP" w:eastAsia="UD デジタル 教科書体 NP" w:hint="eastAsia"/>
        </w:rPr>
        <w:t>：</w:t>
      </w:r>
      <w:r w:rsidR="00E179DB" w:rsidRPr="006E69DE">
        <w:rPr>
          <w:rFonts w:ascii="UD デジタル 教科書体 NP" w:eastAsia="UD デジタル 教科書体 NP" w:hint="eastAsia"/>
        </w:rPr>
        <w:t>１０分程度</w:t>
      </w:r>
    </w:p>
    <w:p w14:paraId="05252239" w14:textId="77777777" w:rsidR="00280848" w:rsidRPr="006E69DE" w:rsidRDefault="00280848">
      <w:pPr>
        <w:rPr>
          <w:rFonts w:ascii="UD デジタル 教科書体 NP" w:eastAsia="UD デジタル 教科書体 NP" w:hint="eastAsia"/>
        </w:rPr>
      </w:pPr>
    </w:p>
    <w:p w14:paraId="593AE1D0" w14:textId="799AF59C"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・グランドの状況を確認しましょう。</w:t>
      </w:r>
    </w:p>
    <w:p w14:paraId="6BC4DD58" w14:textId="3BEAAFBD" w:rsidR="00280848" w:rsidRPr="006E69DE" w:rsidRDefault="00280848">
      <w:pPr>
        <w:rPr>
          <w:rFonts w:ascii="UD デジタル 教科書体 NP" w:eastAsia="UD デジタル 教科書体 NP" w:hint="eastAsia"/>
        </w:rPr>
      </w:pPr>
      <w:r w:rsidRPr="006E69DE">
        <w:rPr>
          <w:rFonts w:ascii="UD デジタル 教科書体 NP" w:eastAsia="UD デジタル 教科書体 NP" w:hint="eastAsia"/>
        </w:rPr>
        <w:t xml:space="preserve">　ボールデッドになる可能性はあるか等トラブル防止のため全員での確認が望ましい</w:t>
      </w:r>
    </w:p>
    <w:p w14:paraId="3564BE73" w14:textId="74EB24FB" w:rsidR="00280848" w:rsidRPr="006E69DE" w:rsidRDefault="00280848">
      <w:pPr>
        <w:rPr>
          <w:rFonts w:ascii="UD デジタル 教科書体 NP" w:eastAsia="UD デジタル 教科書体 NP" w:hint="eastAsia"/>
        </w:rPr>
      </w:pPr>
    </w:p>
    <w:p w14:paraId="7BF69DE7" w14:textId="2A13C9AE" w:rsidR="00280848" w:rsidRPr="006E69DE" w:rsidRDefault="00280848" w:rsidP="00E179DB">
      <w:pPr>
        <w:rPr>
          <w:rFonts w:ascii="UD デジタル 教科書体 NP" w:eastAsia="UD デジタル 教科書体 NP" w:hint="eastAsia"/>
        </w:rPr>
      </w:pPr>
      <w:r w:rsidRPr="006E69DE">
        <w:rPr>
          <w:rFonts w:ascii="UD デジタル 教科書体 NP" w:eastAsia="UD デジタル 教科書体 NP" w:hint="eastAsia"/>
        </w:rPr>
        <w:t>・</w:t>
      </w:r>
      <w:r w:rsidR="00E179DB" w:rsidRPr="006E69DE">
        <w:rPr>
          <w:rFonts w:ascii="UD デジタル 教科書体 NP" w:eastAsia="UD デジタル 教科書体 NP" w:hint="eastAsia"/>
        </w:rPr>
        <w:t>クルーミーティング（※オーダー交換後が一般的だが、タイミングは球審次第で）</w:t>
      </w:r>
    </w:p>
    <w:p w14:paraId="542CF319" w14:textId="028C4F81" w:rsidR="00E179DB" w:rsidRPr="006E69DE" w:rsidRDefault="00E179DB"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球審を中心に右手に１塁審、正面に２塁審、左手に３塁審で円形に陣形を組む</w:t>
      </w:r>
    </w:p>
    <w:p w14:paraId="65A63A31" w14:textId="77777777" w:rsidR="00AE229E" w:rsidRPr="006E69DE" w:rsidRDefault="00E179DB" w:rsidP="00AE229E">
      <w:pPr>
        <w:rPr>
          <w:rFonts w:ascii="UD デジタル 教科書体 NP" w:eastAsia="UD デジタル 教科書体 NP" w:hint="eastAsia"/>
        </w:rPr>
      </w:pPr>
      <w:r w:rsidRPr="006E69DE">
        <w:rPr>
          <w:rFonts w:ascii="UD デジタル 教科書体 NP" w:eastAsia="UD デジタル 教科書体 NP" w:hint="eastAsia"/>
        </w:rPr>
        <w:t xml:space="preserve">　目的は、各人のジャッジするテリトリー確認を確認し、ダブルジャッジや無ジャッジを</w:t>
      </w:r>
    </w:p>
    <w:p w14:paraId="790778ED" w14:textId="352EF628" w:rsidR="00E179DB" w:rsidRPr="006E69DE" w:rsidRDefault="00E179DB"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回避する。当たり前のことを試合前に最終確認する。また、グランドの注意すべき点を</w:t>
      </w:r>
    </w:p>
    <w:p w14:paraId="71D5A269" w14:textId="4CFD7FF8" w:rsidR="00E179DB" w:rsidRPr="006E69DE" w:rsidRDefault="00E179DB" w:rsidP="00E179DB">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話し合い、トラブルを事前に</w:t>
      </w:r>
      <w:r w:rsidR="00AE229E" w:rsidRPr="006E69DE">
        <w:rPr>
          <w:rFonts w:ascii="UD デジタル 教科書体 NP" w:eastAsia="UD デジタル 教科書体 NP" w:hint="eastAsia"/>
        </w:rPr>
        <w:t>予見し、回避につなげる。</w:t>
      </w:r>
    </w:p>
    <w:p w14:paraId="17FA1880" w14:textId="77777777" w:rsidR="00E179DB" w:rsidRPr="006E69DE" w:rsidRDefault="00E179DB" w:rsidP="00E179DB">
      <w:pPr>
        <w:rPr>
          <w:rFonts w:ascii="UD デジタル 教科書体 NP" w:eastAsia="UD デジタル 教科書体 NP" w:hint="eastAsia"/>
        </w:rPr>
      </w:pPr>
    </w:p>
    <w:p w14:paraId="5BD2C30E" w14:textId="10C2D1F6" w:rsidR="00E179DB" w:rsidRPr="006E69DE" w:rsidRDefault="00E179DB" w:rsidP="00E179DB">
      <w:pPr>
        <w:rPr>
          <w:rFonts w:ascii="UD デジタル 教科書体 NP" w:eastAsia="UD デジタル 教科書体 NP" w:hint="eastAsia"/>
        </w:rPr>
      </w:pPr>
      <w:r w:rsidRPr="006E69DE">
        <w:rPr>
          <w:rFonts w:ascii="UD デジタル 教科書体 NP" w:eastAsia="UD デジタル 教科書体 NP" w:hint="eastAsia"/>
        </w:rPr>
        <w:t>・ミーティングの流れ</w:t>
      </w:r>
    </w:p>
    <w:p w14:paraId="30498C25" w14:textId="27575C0B" w:rsidR="00E179DB" w:rsidRPr="006E69DE" w:rsidRDefault="00E179DB" w:rsidP="00E179DB">
      <w:pPr>
        <w:pStyle w:val="a3"/>
        <w:numPr>
          <w:ilvl w:val="0"/>
          <w:numId w:val="2"/>
        </w:numPr>
        <w:ind w:leftChars="0"/>
        <w:rPr>
          <w:rFonts w:ascii="UD デジタル 教科書体 NP" w:eastAsia="UD デジタル 教科書体 NP" w:hint="eastAsia"/>
        </w:rPr>
      </w:pPr>
      <w:r w:rsidRPr="006E69DE">
        <w:rPr>
          <w:rFonts w:ascii="UD デジタル 教科書体 NP" w:eastAsia="UD デジタル 教科書体 NP" w:hint="eastAsia"/>
        </w:rPr>
        <w:t>自己紹介　球審→１塁審→２塁審→３塁審</w:t>
      </w:r>
    </w:p>
    <w:p w14:paraId="68BCA01D" w14:textId="02A5AB71" w:rsidR="00E179DB" w:rsidRPr="006E69DE" w:rsidRDefault="00E179DB" w:rsidP="00E179DB">
      <w:pPr>
        <w:pStyle w:val="a3"/>
        <w:numPr>
          <w:ilvl w:val="0"/>
          <w:numId w:val="2"/>
        </w:numPr>
        <w:ind w:leftChars="0"/>
        <w:rPr>
          <w:rFonts w:ascii="UD デジタル 教科書体 NP" w:eastAsia="UD デジタル 教科書体 NP" w:hint="eastAsia"/>
        </w:rPr>
      </w:pPr>
      <w:r w:rsidRPr="006E69DE">
        <w:rPr>
          <w:rFonts w:ascii="UD デジタル 教科書体 NP" w:eastAsia="UD デジタル 教科書体 NP" w:hint="eastAsia"/>
        </w:rPr>
        <w:t>球審のテリトリー確認</w:t>
      </w:r>
    </w:p>
    <w:p w14:paraId="28AEB564" w14:textId="0EE3F4BD" w:rsidR="00E179DB" w:rsidRPr="006E69DE" w:rsidRDefault="00E179DB" w:rsidP="00E179DB">
      <w:pPr>
        <w:pStyle w:val="a3"/>
        <w:numPr>
          <w:ilvl w:val="0"/>
          <w:numId w:val="2"/>
        </w:numPr>
        <w:ind w:leftChars="0"/>
        <w:rPr>
          <w:rFonts w:ascii="UD デジタル 教科書体 NP" w:eastAsia="UD デジタル 教科書体 NP" w:hint="eastAsia"/>
        </w:rPr>
      </w:pPr>
      <w:r w:rsidRPr="006E69DE">
        <w:rPr>
          <w:rFonts w:ascii="UD デジタル 教科書体 NP" w:eastAsia="UD デジタル 教科書体 NP" w:hint="eastAsia"/>
        </w:rPr>
        <w:t>２塁審のテリトリー確認</w:t>
      </w:r>
    </w:p>
    <w:p w14:paraId="5A30B2AD" w14:textId="250FEA8C" w:rsidR="00E179DB" w:rsidRPr="006E69DE" w:rsidRDefault="00E179DB" w:rsidP="00E179DB">
      <w:pPr>
        <w:pStyle w:val="a3"/>
        <w:numPr>
          <w:ilvl w:val="0"/>
          <w:numId w:val="2"/>
        </w:numPr>
        <w:ind w:leftChars="0"/>
        <w:rPr>
          <w:rFonts w:ascii="UD デジタル 教科書体 NP" w:eastAsia="UD デジタル 教科書体 NP" w:hint="eastAsia"/>
        </w:rPr>
      </w:pPr>
      <w:r w:rsidRPr="006E69DE">
        <w:rPr>
          <w:rFonts w:ascii="UD デジタル 教科書体 NP" w:eastAsia="UD デジタル 教科書体 NP" w:hint="eastAsia"/>
        </w:rPr>
        <w:t>１塁審のテリトリー確認</w:t>
      </w:r>
    </w:p>
    <w:p w14:paraId="6EA5CD8E" w14:textId="6B73F8E8" w:rsidR="00E179DB" w:rsidRPr="006E69DE" w:rsidRDefault="00E179DB" w:rsidP="00E179DB">
      <w:pPr>
        <w:pStyle w:val="a3"/>
        <w:numPr>
          <w:ilvl w:val="0"/>
          <w:numId w:val="2"/>
        </w:numPr>
        <w:ind w:leftChars="0"/>
        <w:rPr>
          <w:rFonts w:ascii="UD デジタル 教科書体 NP" w:eastAsia="UD デジタル 教科書体 NP" w:hint="eastAsia"/>
        </w:rPr>
      </w:pPr>
      <w:r w:rsidRPr="006E69DE">
        <w:rPr>
          <w:rFonts w:ascii="UD デジタル 教科書体 NP" w:eastAsia="UD デジタル 教科書体 NP" w:hint="eastAsia"/>
        </w:rPr>
        <w:t>３塁審のテリトリー確認</w:t>
      </w:r>
    </w:p>
    <w:p w14:paraId="5B20C781" w14:textId="4FC9F29E" w:rsidR="00E179DB" w:rsidRPr="006E69DE" w:rsidRDefault="00CE3F7E"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発話内容は次ページ</w:t>
      </w:r>
    </w:p>
    <w:p w14:paraId="68B79329" w14:textId="65956EF3" w:rsidR="00BF1073" w:rsidRPr="006E69DE" w:rsidRDefault="00BF1073" w:rsidP="00E179DB">
      <w:pPr>
        <w:rPr>
          <w:rFonts w:ascii="UD デジタル 教科書体 NP" w:eastAsia="UD デジタル 教科書体 NP" w:hint="eastAsia"/>
        </w:rPr>
      </w:pPr>
    </w:p>
    <w:p w14:paraId="30CE3F10" w14:textId="73561A08" w:rsidR="00BF1073" w:rsidRPr="006E69DE" w:rsidRDefault="00BF1073" w:rsidP="00E179DB">
      <w:pPr>
        <w:rPr>
          <w:rFonts w:ascii="UD デジタル 教科書体 NP" w:eastAsia="UD デジタル 教科書体 NP" w:hint="eastAsia"/>
        </w:rPr>
      </w:pPr>
    </w:p>
    <w:p w14:paraId="4931A136" w14:textId="10027BA6" w:rsidR="00BF1073" w:rsidRPr="006E69DE" w:rsidRDefault="00BF1073" w:rsidP="00E179DB">
      <w:pPr>
        <w:rPr>
          <w:rFonts w:ascii="UD デジタル 教科書体 NP" w:eastAsia="UD デジタル 教科書体 NP" w:hint="eastAsia"/>
        </w:rPr>
      </w:pPr>
    </w:p>
    <w:p w14:paraId="4A4E396A" w14:textId="35FD747F" w:rsidR="00BF1073" w:rsidRPr="006E69DE" w:rsidRDefault="00BF1073" w:rsidP="00E179DB">
      <w:pPr>
        <w:rPr>
          <w:rFonts w:ascii="UD デジタル 教科書体 NP" w:eastAsia="UD デジタル 教科書体 NP" w:hint="eastAsia"/>
        </w:rPr>
      </w:pPr>
    </w:p>
    <w:p w14:paraId="3BC74F8D" w14:textId="6843B8C6" w:rsidR="00BF1073" w:rsidRPr="006E69DE" w:rsidRDefault="00BF1073" w:rsidP="00E179DB">
      <w:pPr>
        <w:rPr>
          <w:rFonts w:ascii="UD デジタル 教科書体 NP" w:eastAsia="UD デジタル 教科書体 NP" w:hint="eastAsia"/>
        </w:rPr>
      </w:pPr>
    </w:p>
    <w:p w14:paraId="09147AFF" w14:textId="71BF2DCC" w:rsidR="00BF1073" w:rsidRPr="006E69DE" w:rsidRDefault="00BF1073" w:rsidP="00E179DB">
      <w:pPr>
        <w:rPr>
          <w:rFonts w:ascii="UD デジタル 教科書体 NP" w:eastAsia="UD デジタル 教科書体 NP" w:hint="eastAsia"/>
        </w:rPr>
      </w:pPr>
    </w:p>
    <w:p w14:paraId="4E4CEEE8" w14:textId="78762799" w:rsidR="00BF1073" w:rsidRPr="006E69DE" w:rsidRDefault="00BF1073" w:rsidP="00E179DB">
      <w:pPr>
        <w:rPr>
          <w:rFonts w:ascii="UD デジタル 教科書体 NP" w:eastAsia="UD デジタル 教科書体 NP" w:hint="eastAsia"/>
        </w:rPr>
      </w:pPr>
    </w:p>
    <w:p w14:paraId="67DA194F" w14:textId="77777777" w:rsidR="00BF1073" w:rsidRPr="006E69DE" w:rsidRDefault="00BF1073" w:rsidP="00E179DB">
      <w:pPr>
        <w:rPr>
          <w:rFonts w:ascii="UD デジタル 教科書体 NP" w:eastAsia="UD デジタル 教科書体 NP" w:hint="eastAsia"/>
        </w:rPr>
      </w:pPr>
    </w:p>
    <w:p w14:paraId="76E87577" w14:textId="342321D7" w:rsidR="00E179DB" w:rsidRPr="006E69DE" w:rsidRDefault="00E179DB" w:rsidP="00E179DB">
      <w:pPr>
        <w:rPr>
          <w:rFonts w:ascii="UD デジタル 教科書体 NP" w:eastAsia="UD デジタル 教科書体 NP" w:hint="eastAsia"/>
        </w:rPr>
      </w:pPr>
      <w:r w:rsidRPr="006E69DE">
        <w:rPr>
          <w:rFonts w:ascii="UD デジタル 教科書体 NP" w:eastAsia="UD デジタル 教科書体 NP" w:hint="eastAsia"/>
        </w:rPr>
        <w:lastRenderedPageBreak/>
        <w:t>・クルーミーティングの発話内容</w:t>
      </w:r>
    </w:p>
    <w:p w14:paraId="42D5F94A" w14:textId="28ADA476" w:rsidR="00AE229E" w:rsidRPr="006E69DE" w:rsidRDefault="00AE229E"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＜球審＞</w:t>
      </w:r>
    </w:p>
    <w:p w14:paraId="288B0DCC" w14:textId="4CA424E3" w:rsidR="00AE229E" w:rsidRPr="006E69DE" w:rsidRDefault="00AE229E"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BF1073" w:rsidRPr="006E69DE">
        <w:rPr>
          <w:rFonts w:ascii="UD デジタル 教科書体 NP" w:eastAsia="UD デジタル 教科書体 NP" w:hint="eastAsia"/>
        </w:rPr>
        <w:t>「</w:t>
      </w:r>
      <w:r w:rsidRPr="006E69DE">
        <w:rPr>
          <w:rFonts w:ascii="UD デジタル 教科書体 NP" w:eastAsia="UD デジタル 教科書体 NP" w:hint="eastAsia"/>
        </w:rPr>
        <w:t>球審のテリトリーですが、ベースを含まず手前の打球をジャッジします</w:t>
      </w:r>
      <w:r w:rsidR="00BF1073" w:rsidRPr="006E69DE">
        <w:rPr>
          <w:rFonts w:ascii="UD デジタル 教科書体 NP" w:eastAsia="UD デジタル 教科書体 NP" w:hint="eastAsia"/>
        </w:rPr>
        <w:t>」</w:t>
      </w:r>
    </w:p>
    <w:p w14:paraId="3C1A8A0E" w14:textId="33BEC0FB" w:rsidR="00AE229E" w:rsidRPr="006E69DE" w:rsidRDefault="00AE229E"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BF1073" w:rsidRPr="006E69DE">
        <w:rPr>
          <w:rFonts w:ascii="UD デジタル 教科書体 NP" w:eastAsia="UD デジタル 教科書体 NP" w:hint="eastAsia"/>
        </w:rPr>
        <w:t>「</w:t>
      </w:r>
      <w:r w:rsidRPr="006E69DE">
        <w:rPr>
          <w:rFonts w:ascii="UD デジタル 教科書体 NP" w:eastAsia="UD デジタル 教科書体 NP" w:hint="eastAsia"/>
        </w:rPr>
        <w:t>主にバントやボテゴロのみジャッジしますので、ベースを過ぎる打球や野手が定位置</w:t>
      </w:r>
    </w:p>
    <w:p w14:paraId="17346356" w14:textId="0BD4E8B6" w:rsidR="00AE229E" w:rsidRPr="006E69DE" w:rsidRDefault="00AE229E"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でキャッチする打球は、１、３塁の方でお願いします</w:t>
      </w:r>
      <w:r w:rsidR="00BF1073" w:rsidRPr="006E69DE">
        <w:rPr>
          <w:rFonts w:ascii="UD デジタル 教科書体 NP" w:eastAsia="UD デジタル 教科書体 NP" w:hint="eastAsia"/>
        </w:rPr>
        <w:t>」</w:t>
      </w:r>
    </w:p>
    <w:p w14:paraId="540429BC" w14:textId="170F10F2" w:rsidR="00AE229E" w:rsidRPr="006E69DE" w:rsidRDefault="00AE229E"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BF1073" w:rsidRPr="006E69DE">
        <w:rPr>
          <w:rFonts w:ascii="UD デジタル 教科書体 NP" w:eastAsia="UD デジタル 教科書体 NP" w:hint="eastAsia"/>
        </w:rPr>
        <w:t>「</w:t>
      </w:r>
      <w:r w:rsidRPr="006E69DE">
        <w:rPr>
          <w:rFonts w:ascii="UD デジタル 教科書体 NP" w:eastAsia="UD デジタル 教科書体 NP" w:hint="eastAsia"/>
        </w:rPr>
        <w:t>飛球に関しては、内野手が定位置から前進する飛球は球審でジャッジします</w:t>
      </w:r>
      <w:r w:rsidR="00BF1073" w:rsidRPr="006E69DE">
        <w:rPr>
          <w:rFonts w:ascii="UD デジタル 教科書体 NP" w:eastAsia="UD デジタル 教科書体 NP" w:hint="eastAsia"/>
        </w:rPr>
        <w:t>」</w:t>
      </w:r>
    </w:p>
    <w:p w14:paraId="7FA6671D" w14:textId="5AD38788" w:rsidR="00AE229E" w:rsidRPr="006E69DE" w:rsidRDefault="00AE229E" w:rsidP="00E179DB">
      <w:pPr>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BF1073" w:rsidRPr="006E69DE">
        <w:rPr>
          <w:rFonts w:ascii="UD デジタル 教科書体 NP" w:eastAsia="UD デジタル 教科書体 NP" w:hint="eastAsia"/>
        </w:rPr>
        <w:t>「</w:t>
      </w:r>
      <w:r w:rsidRPr="006E69DE">
        <w:rPr>
          <w:rFonts w:ascii="UD デジタル 教科書体 NP" w:eastAsia="UD デジタル 教科書体 NP" w:hint="eastAsia"/>
        </w:rPr>
        <w:t>内野手が後退する飛球や横に移動して捕球する飛球は近くの塁審にてジャッジを</w:t>
      </w:r>
    </w:p>
    <w:p w14:paraId="0C927149" w14:textId="65403CB4" w:rsidR="00AE229E" w:rsidRPr="006E69DE" w:rsidRDefault="00AE229E" w:rsidP="00AE229E">
      <w:pPr>
        <w:ind w:firstLineChars="200" w:firstLine="420"/>
        <w:rPr>
          <w:rFonts w:ascii="UD デジタル 教科書体 NP" w:eastAsia="UD デジタル 教科書体 NP" w:hint="eastAsia"/>
        </w:rPr>
      </w:pPr>
      <w:r w:rsidRPr="006E69DE">
        <w:rPr>
          <w:rFonts w:ascii="UD デジタル 教科書体 NP" w:eastAsia="UD デジタル 教科書体 NP" w:hint="eastAsia"/>
        </w:rPr>
        <w:t>お願いします</w:t>
      </w:r>
      <w:r w:rsidR="00BF1073" w:rsidRPr="006E69DE">
        <w:rPr>
          <w:rFonts w:ascii="UD デジタル 教科書体 NP" w:eastAsia="UD デジタル 教科書体 NP" w:hint="eastAsia"/>
        </w:rPr>
        <w:t>」</w:t>
      </w:r>
    </w:p>
    <w:p w14:paraId="1A0BD817" w14:textId="5AD0AF5E" w:rsidR="004C314F" w:rsidRPr="006E69DE" w:rsidRDefault="00BF1073" w:rsidP="00BF1073">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w:t>
      </w:r>
      <w:r w:rsidR="004C314F" w:rsidRPr="006E69DE">
        <w:rPr>
          <w:rFonts w:ascii="UD デジタル 教科書体 NP" w:eastAsia="UD デジタル 教科書体 NP" w:hint="eastAsia"/>
        </w:rPr>
        <w:t>また、</w:t>
      </w:r>
      <w:r w:rsidR="00137FF1" w:rsidRPr="006E69DE">
        <w:rPr>
          <w:rFonts w:ascii="UD デジタル 教科書体 NP" w:eastAsia="UD デジタル 教科書体 NP" w:hint="eastAsia"/>
        </w:rPr>
        <w:t>くるぶし付近の</w:t>
      </w:r>
      <w:r w:rsidR="004C314F" w:rsidRPr="006E69DE">
        <w:rPr>
          <w:rFonts w:ascii="UD デジタル 教科書体 NP" w:eastAsia="UD デジタル 教科書体 NP" w:hint="eastAsia"/>
        </w:rPr>
        <w:t>早いライナーは球審から見にくい場合がありますので、塁審の方でも</w:t>
      </w:r>
    </w:p>
    <w:p w14:paraId="1D5B4BEB" w14:textId="6A69124E" w:rsidR="004C314F" w:rsidRPr="006E69DE" w:rsidRDefault="004C314F" w:rsidP="00AE229E">
      <w:pPr>
        <w:ind w:firstLineChars="200" w:firstLine="420"/>
        <w:rPr>
          <w:rFonts w:ascii="UD デジタル 教科書体 NP" w:eastAsia="UD デジタル 教科書体 NP" w:hint="eastAsia"/>
        </w:rPr>
      </w:pPr>
      <w:r w:rsidRPr="006E69DE">
        <w:rPr>
          <w:rFonts w:ascii="UD デジタル 教科書体 NP" w:eastAsia="UD デジタル 教科書体 NP" w:hint="eastAsia"/>
        </w:rPr>
        <w:t>確認をお願いします。地面に着いているのが確認できた場合は、近くの塁審の方で</w:t>
      </w:r>
    </w:p>
    <w:p w14:paraId="5BF03A89" w14:textId="6951126D" w:rsidR="004C314F" w:rsidRPr="006E69DE" w:rsidRDefault="004C314F" w:rsidP="00AE229E">
      <w:pPr>
        <w:ind w:firstLineChars="200" w:firstLine="420"/>
        <w:rPr>
          <w:rFonts w:ascii="UD デジタル 教科書体 NP" w:eastAsia="UD デジタル 教科書体 NP" w:hint="eastAsia"/>
        </w:rPr>
      </w:pPr>
      <w:r w:rsidRPr="006E69DE">
        <w:rPr>
          <w:rFonts w:ascii="UD デジタル 教科書体 NP" w:eastAsia="UD デジタル 教科書体 NP" w:hint="eastAsia"/>
        </w:rPr>
        <w:t>ノーキャッチを出してください</w:t>
      </w:r>
      <w:r w:rsidR="00BF1073" w:rsidRPr="006E69DE">
        <w:rPr>
          <w:rFonts w:ascii="UD デジタル 教科書体 NP" w:eastAsia="UD デジタル 教科書体 NP" w:hint="eastAsia"/>
        </w:rPr>
        <w:t>」</w:t>
      </w:r>
      <w:r w:rsidRPr="006E69DE">
        <w:rPr>
          <w:rFonts w:ascii="UD デジタル 教科書体 NP" w:eastAsia="UD デジタル 教科書体 NP" w:hint="eastAsia"/>
        </w:rPr>
        <w:t>※球審はキャッチコールを早く出さない（我慢する）</w:t>
      </w:r>
    </w:p>
    <w:p w14:paraId="2A894EDA" w14:textId="660861F7" w:rsidR="004C314F" w:rsidRPr="006E69DE" w:rsidRDefault="00BF1073" w:rsidP="00BF1073">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w:t>
      </w:r>
      <w:r w:rsidR="004C314F" w:rsidRPr="006E69DE">
        <w:rPr>
          <w:rFonts w:ascii="UD デジタル 教科書体 NP" w:eastAsia="UD デジタル 教科書体 NP" w:hint="eastAsia"/>
        </w:rPr>
        <w:t>ファールエリアの飛球は、ベンチ前まで球審が行きます</w:t>
      </w:r>
      <w:r w:rsidRPr="006E69DE">
        <w:rPr>
          <w:rFonts w:ascii="UD デジタル 教科書体 NP" w:eastAsia="UD デジタル 教科書体 NP" w:hint="eastAsia"/>
        </w:rPr>
        <w:t>」</w:t>
      </w:r>
    </w:p>
    <w:p w14:paraId="6DE2164E" w14:textId="1419A8D9" w:rsidR="00AE229E" w:rsidRPr="006E69DE" w:rsidRDefault="00BF1073" w:rsidP="00BF1073">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w:t>
      </w:r>
      <w:r w:rsidR="00AE229E" w:rsidRPr="006E69DE">
        <w:rPr>
          <w:rFonts w:ascii="UD デジタル 教科書体 NP" w:eastAsia="UD デジタル 教科書体 NP" w:hint="eastAsia"/>
        </w:rPr>
        <w:t>同調の確認ですが、</w:t>
      </w:r>
      <w:r w:rsidRPr="006E69DE">
        <w:rPr>
          <w:rFonts w:ascii="UD デジタル 教科書体 NP" w:eastAsia="UD デジタル 教科書体 NP" w:hint="eastAsia"/>
        </w:rPr>
        <w:t>『</w:t>
      </w:r>
      <w:r w:rsidR="00AE229E" w:rsidRPr="006E69DE">
        <w:rPr>
          <w:rFonts w:ascii="UD デジタル 教科書体 NP" w:eastAsia="UD デジタル 教科書体 NP" w:hint="eastAsia"/>
        </w:rPr>
        <w:t>タイム</w:t>
      </w:r>
      <w:r w:rsidRPr="006E69DE">
        <w:rPr>
          <w:rFonts w:ascii="UD デジタル 教科書体 NP" w:eastAsia="UD デジタル 教科書体 NP" w:hint="eastAsia"/>
        </w:rPr>
        <w:t>』『</w:t>
      </w:r>
      <w:r w:rsidR="00AE229E" w:rsidRPr="006E69DE">
        <w:rPr>
          <w:rFonts w:ascii="UD デジタル 教科書体 NP" w:eastAsia="UD デジタル 教科書体 NP" w:hint="eastAsia"/>
        </w:rPr>
        <w:t>インフィールドフライ</w:t>
      </w:r>
      <w:r w:rsidRPr="006E69DE">
        <w:rPr>
          <w:rFonts w:ascii="UD デジタル 教科書体 NP" w:eastAsia="UD デジタル 教科書体 NP" w:hint="eastAsia"/>
        </w:rPr>
        <w:t>』</w:t>
      </w:r>
      <w:r w:rsidR="00AE229E" w:rsidRPr="006E69DE">
        <w:rPr>
          <w:rFonts w:ascii="UD デジタル 教科書体 NP" w:eastAsia="UD デジタル 教科書体 NP" w:hint="eastAsia"/>
        </w:rPr>
        <w:t>について同調をお願いします</w:t>
      </w:r>
      <w:r w:rsidRPr="006E69DE">
        <w:rPr>
          <w:rFonts w:ascii="UD デジタル 教科書体 NP" w:eastAsia="UD デジタル 教科書体 NP" w:hint="eastAsia"/>
        </w:rPr>
        <w:t>」</w:t>
      </w:r>
    </w:p>
    <w:p w14:paraId="3F6178E3" w14:textId="159EE2E7" w:rsidR="00AE229E" w:rsidRPr="006E69DE" w:rsidRDefault="00BF1073" w:rsidP="00BF1073">
      <w:pPr>
        <w:rPr>
          <w:rFonts w:ascii="UD デジタル 教科書体 NP" w:eastAsia="UD デジタル 教科書体 NP" w:hint="eastAsia"/>
        </w:rPr>
      </w:pPr>
      <w:r w:rsidRPr="006E69DE">
        <w:rPr>
          <w:rFonts w:ascii="UD デジタル 教科書体 NP" w:eastAsia="UD デジタル 教科書体 NP" w:hint="eastAsia"/>
        </w:rPr>
        <w:t xml:space="preserve">　「２アウト１塁は『ステイします』or『通常通り上がります』」</w:t>
      </w:r>
    </w:p>
    <w:p w14:paraId="41415516" w14:textId="650F5734" w:rsidR="00AE229E" w:rsidRPr="006E69DE" w:rsidRDefault="00AE229E"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※２アウト１塁のケースは、</w:t>
      </w:r>
      <w:r w:rsidR="004C314F" w:rsidRPr="006E69DE">
        <w:rPr>
          <w:rFonts w:ascii="UD デジタル 教科書体 NP" w:eastAsia="UD デジタル 教科書体 NP" w:hint="eastAsia"/>
        </w:rPr>
        <w:t>シニアではステイが一般的になっています。</w:t>
      </w:r>
    </w:p>
    <w:p w14:paraId="18915383" w14:textId="69033236" w:rsidR="004C314F" w:rsidRPr="006E69DE" w:rsidRDefault="004C314F"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 xml:space="preserve">　球審次第となりますので、クルーミーティングでどうするかお伝えください。</w:t>
      </w:r>
    </w:p>
    <w:p w14:paraId="3AAA1FE1" w14:textId="0E06A599" w:rsidR="004C314F" w:rsidRPr="006E69DE" w:rsidRDefault="004C314F"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 xml:space="preserve">　ステイのメリットは、２アウト１塁の場合に外野に飛球が飛んだ際は、２アウトなので</w:t>
      </w:r>
    </w:p>
    <w:p w14:paraId="300B9668" w14:textId="63271E83" w:rsidR="004C314F" w:rsidRPr="006E69DE" w:rsidRDefault="004C314F"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 xml:space="preserve">　１塁走者は躊躇なく進塁します。特にエンドランの場合は、球審が３塁に到着するのが</w:t>
      </w:r>
    </w:p>
    <w:p w14:paraId="6ECA6E2A" w14:textId="4D4B61BC" w:rsidR="004C314F" w:rsidRPr="006E69DE" w:rsidRDefault="004C314F"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 xml:space="preserve">　間に合わないケースがあるため、ステイとしています。また夏場などは球審の疲労を考慮し</w:t>
      </w:r>
    </w:p>
    <w:p w14:paraId="5FF14C5A" w14:textId="053CA66C" w:rsidR="004C314F" w:rsidRPr="006E69DE" w:rsidRDefault="004C314F"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 xml:space="preserve">　ステイとしています。あくまで球審判断なので、通常通り３塁へ駆けあがりでも問題なし。</w:t>
      </w:r>
    </w:p>
    <w:p w14:paraId="614906EC" w14:textId="780F0470" w:rsidR="004C314F" w:rsidRPr="006E69DE" w:rsidRDefault="004C314F" w:rsidP="00AE229E">
      <w:pPr>
        <w:ind w:firstLineChars="100" w:firstLine="210"/>
        <w:rPr>
          <w:rFonts w:ascii="UD デジタル 教科書体 NP" w:eastAsia="UD デジタル 教科書体 NP" w:hint="eastAsia"/>
        </w:rPr>
      </w:pPr>
      <w:r w:rsidRPr="006E69DE">
        <w:rPr>
          <w:rFonts w:ascii="UD デジタル 教科書体 NP" w:eastAsia="UD デジタル 教科書体 NP" w:hint="eastAsia"/>
        </w:rPr>
        <w:t>※グランドによっては、ファールエリアが広いグランドがありますので、その場合は、</w:t>
      </w:r>
    </w:p>
    <w:p w14:paraId="3251D314" w14:textId="446A2F71" w:rsidR="00AE229E" w:rsidRPr="006E69DE" w:rsidRDefault="004C314F" w:rsidP="00A91304">
      <w:pPr>
        <w:ind w:leftChars="100" w:left="420" w:hangingChars="100" w:hanging="210"/>
        <w:rPr>
          <w:rFonts w:ascii="UD デジタル 教科書体 NP" w:eastAsia="UD デジタル 教科書体 NP" w:hint="eastAsia"/>
        </w:rPr>
      </w:pPr>
      <w:r w:rsidRPr="006E69DE">
        <w:rPr>
          <w:rFonts w:ascii="UD デジタル 教科書体 NP" w:eastAsia="UD デジタル 教科書体 NP" w:hint="eastAsia"/>
        </w:rPr>
        <w:t xml:space="preserve">　</w:t>
      </w:r>
      <w:r w:rsidR="00A91304" w:rsidRPr="006E69DE">
        <w:rPr>
          <w:rFonts w:ascii="UD デジタル 教科書体 NP" w:eastAsia="UD デジタル 教科書体 NP" w:hint="eastAsia"/>
        </w:rPr>
        <w:t>ランナー３塁でタッチアップシチュエーションの場合は、ベンチ前まで球審が追いますので、１塁審へ本塁のカバーをお願いしてください。</w:t>
      </w:r>
    </w:p>
    <w:p w14:paraId="38AACB68" w14:textId="77777777" w:rsidR="00A91304" w:rsidRPr="006E69DE" w:rsidRDefault="00A91304" w:rsidP="00A91304">
      <w:pPr>
        <w:ind w:leftChars="100" w:left="420" w:hangingChars="100" w:hanging="210"/>
        <w:rPr>
          <w:rFonts w:ascii="UD デジタル 教科書体 NP" w:eastAsia="UD デジタル 教科書体 NP" w:hint="eastAsia"/>
        </w:rPr>
      </w:pPr>
    </w:p>
    <w:p w14:paraId="2119A285" w14:textId="0B4A27F5" w:rsidR="00A91304" w:rsidRPr="006E69DE" w:rsidRDefault="00A91304" w:rsidP="00A91304">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球審のテリトリーは以上です。</w:t>
      </w:r>
    </w:p>
    <w:p w14:paraId="319332A3" w14:textId="53D227BB" w:rsidR="00A91304" w:rsidRPr="006E69DE" w:rsidRDefault="00A91304" w:rsidP="00A91304">
      <w:pPr>
        <w:rPr>
          <w:rFonts w:ascii="UD デジタル 教科書体 NP" w:eastAsia="UD デジタル 教科書体 NP" w:hint="eastAsia"/>
        </w:rPr>
      </w:pPr>
      <w:r w:rsidRPr="006E69DE">
        <w:rPr>
          <w:rFonts w:ascii="UD デジタル 教科書体 NP" w:eastAsia="UD デジタル 教科書体 NP" w:hint="eastAsia"/>
        </w:rPr>
        <w:t>＜２塁審＞</w:t>
      </w:r>
    </w:p>
    <w:p w14:paraId="404B21C7" w14:textId="43C1A6A1" w:rsidR="00A91304" w:rsidRPr="006E69DE" w:rsidRDefault="00BF1073" w:rsidP="00A91304">
      <w:pPr>
        <w:rPr>
          <w:rFonts w:ascii="UD デジタル 教科書体 NP" w:eastAsia="UD デジタル 教科書体 NP" w:hint="eastAsia"/>
        </w:rPr>
      </w:pPr>
      <w:r w:rsidRPr="006E69DE">
        <w:rPr>
          <w:rFonts w:ascii="UD デジタル 教科書体 NP" w:eastAsia="UD デジタル 教科書体 NP" w:hint="eastAsia"/>
        </w:rPr>
        <w:t>「</w:t>
      </w:r>
      <w:r w:rsidR="00A91304" w:rsidRPr="006E69DE">
        <w:rPr>
          <w:rFonts w:ascii="UD デジタル 教科書体 NP" w:eastAsia="UD デジタル 教科書体 NP" w:hint="eastAsia"/>
        </w:rPr>
        <w:t>外にいるときの３分割ですが、ライト・レフトの守備者の前後を</w:t>
      </w:r>
      <w:r w:rsidR="00A91304" w:rsidRPr="006E69DE">
        <w:rPr>
          <w:rFonts w:ascii="UD デジタル 教科書体 NP" w:eastAsia="UD デジタル 教科書体 NP" w:hint="eastAsia"/>
          <w:b/>
          <w:bCs/>
        </w:rPr>
        <w:t>含まず</w:t>
      </w:r>
      <w:r w:rsidR="00A91304" w:rsidRPr="006E69DE">
        <w:rPr>
          <w:rFonts w:ascii="UD デジタル 教科書体 NP" w:eastAsia="UD デジタル 教科書体 NP" w:hint="eastAsia"/>
        </w:rPr>
        <w:t>、内側の打球について</w:t>
      </w:r>
    </w:p>
    <w:p w14:paraId="4D7B837D" w14:textId="3A21A64C" w:rsidR="00A91304" w:rsidRPr="006E69DE" w:rsidRDefault="00A91304" w:rsidP="00A91304">
      <w:pPr>
        <w:rPr>
          <w:rFonts w:ascii="UD デジタル 教科書体 NP" w:eastAsia="UD デジタル 教科書体 NP" w:hint="eastAsia"/>
        </w:rPr>
      </w:pPr>
      <w:r w:rsidRPr="006E69DE">
        <w:rPr>
          <w:rFonts w:ascii="UD デジタル 教科書体 NP" w:eastAsia="UD デジタル 教科書体 NP" w:hint="eastAsia"/>
        </w:rPr>
        <w:t xml:space="preserve">　ジャッジします</w:t>
      </w:r>
      <w:r w:rsidR="00BF1073" w:rsidRPr="006E69DE">
        <w:rPr>
          <w:rFonts w:ascii="UD デジタル 教科書体 NP" w:eastAsia="UD デジタル 教科書体 NP" w:hint="eastAsia"/>
        </w:rPr>
        <w:t>」</w:t>
      </w:r>
      <w:r w:rsidR="00CE3F7E" w:rsidRPr="006E69DE">
        <w:rPr>
          <w:rFonts w:ascii="UD デジタル 教科書体 NP" w:eastAsia="UD デジタル 教科書体 NP" w:hint="eastAsia"/>
        </w:rPr>
        <w:t xml:space="preserve">　</w:t>
      </w:r>
      <w:r w:rsidR="00CE3F7E" w:rsidRPr="006E69DE">
        <w:rPr>
          <w:rFonts w:ascii="UD デジタル 教科書体 NP" w:eastAsia="UD デジタル 教科書体 NP" w:hint="eastAsia"/>
          <w:u w:val="single"/>
        </w:rPr>
        <w:t>※含まずでも含んで</w:t>
      </w:r>
      <w:r w:rsidR="003A0295" w:rsidRPr="006E69DE">
        <w:rPr>
          <w:rFonts w:ascii="UD デジタル 教科書体 NP" w:eastAsia="UD デジタル 教科書体 NP" w:hint="eastAsia"/>
          <w:u w:val="single"/>
        </w:rPr>
        <w:t>で</w:t>
      </w:r>
      <w:r w:rsidR="00CE3F7E" w:rsidRPr="006E69DE">
        <w:rPr>
          <w:rFonts w:ascii="UD デジタル 教科書体 NP" w:eastAsia="UD デジタル 教科書体 NP" w:hint="eastAsia"/>
          <w:u w:val="single"/>
        </w:rPr>
        <w:t>も２塁審次第です。</w:t>
      </w:r>
    </w:p>
    <w:p w14:paraId="53814985" w14:textId="76935C8E" w:rsidR="00A91304" w:rsidRPr="006E69DE" w:rsidRDefault="00BF1073" w:rsidP="00A91304">
      <w:pPr>
        <w:rPr>
          <w:rFonts w:ascii="UD デジタル 教科書体 NP" w:eastAsia="UD デジタル 教科書体 NP" w:hint="eastAsia"/>
        </w:rPr>
      </w:pPr>
      <w:r w:rsidRPr="006E69DE">
        <w:rPr>
          <w:rFonts w:ascii="UD デジタル 教科書体 NP" w:eastAsia="UD デジタル 教科書体 NP" w:hint="eastAsia"/>
        </w:rPr>
        <w:t>「</w:t>
      </w:r>
      <w:r w:rsidR="00A91304" w:rsidRPr="006E69DE">
        <w:rPr>
          <w:rFonts w:ascii="UD デジタル 教科書体 NP" w:eastAsia="UD デジタル 教科書体 NP" w:hint="eastAsia"/>
        </w:rPr>
        <w:t>中にいるときは、外野の打球のジャッジは行いませんので、１、３塁の方でお願いします</w:t>
      </w:r>
      <w:r w:rsidRPr="006E69DE">
        <w:rPr>
          <w:rFonts w:ascii="UD デジタル 教科書体 NP" w:eastAsia="UD デジタル 教科書体 NP" w:hint="eastAsia"/>
        </w:rPr>
        <w:t>」</w:t>
      </w:r>
    </w:p>
    <w:p w14:paraId="612A56CF" w14:textId="5D44963A" w:rsidR="00A91304" w:rsidRPr="006E69DE" w:rsidRDefault="00BF1073" w:rsidP="00A91304">
      <w:pPr>
        <w:rPr>
          <w:rFonts w:ascii="UD デジタル 教科書体 NP" w:eastAsia="UD デジタル 教科書体 NP" w:hint="eastAsia"/>
        </w:rPr>
      </w:pPr>
      <w:r w:rsidRPr="006E69DE">
        <w:rPr>
          <w:rFonts w:ascii="UD デジタル 教科書体 NP" w:eastAsia="UD デジタル 教科書体 NP" w:hint="eastAsia"/>
        </w:rPr>
        <w:t>「</w:t>
      </w:r>
      <w:r w:rsidR="00A91304" w:rsidRPr="006E69DE">
        <w:rPr>
          <w:rFonts w:ascii="UD デジタル 教科書体 NP" w:eastAsia="UD デジタル 教科書体 NP" w:hint="eastAsia"/>
        </w:rPr>
        <w:t>ダブルジャッジ</w:t>
      </w:r>
      <w:r w:rsidR="00A91304" w:rsidRPr="006E69DE">
        <w:rPr>
          <w:rFonts w:ascii="UD デジタル 教科書体 NP" w:eastAsia="UD デジタル 教科書体 NP" w:hint="eastAsia"/>
          <w:vertAlign w:val="superscript"/>
        </w:rPr>
        <w:t>※</w:t>
      </w:r>
      <w:r w:rsidR="00A91304" w:rsidRPr="006E69DE">
        <w:rPr>
          <w:rFonts w:ascii="UD デジタル 教科書体 NP" w:eastAsia="UD デジタル 教科書体 NP" w:hint="eastAsia"/>
        </w:rPr>
        <w:t>は「しません」or「します」or「２塁ベース付近のみします」</w:t>
      </w:r>
      <w:r w:rsidRPr="006E69DE">
        <w:rPr>
          <w:rFonts w:ascii="UD デジタル 教科書体 NP" w:eastAsia="UD デジタル 教科書体 NP" w:hint="eastAsia"/>
        </w:rPr>
        <w:t>」</w:t>
      </w:r>
    </w:p>
    <w:p w14:paraId="7A6105B3" w14:textId="77777777" w:rsidR="00A91304" w:rsidRPr="006E69DE" w:rsidRDefault="00A91304" w:rsidP="00A91304">
      <w:pPr>
        <w:rPr>
          <w:rFonts w:ascii="UD デジタル 教科書体 NP" w:eastAsia="UD デジタル 教科書体 NP" w:hint="eastAsia"/>
        </w:rPr>
      </w:pPr>
    </w:p>
    <w:p w14:paraId="3DDCA6BD" w14:textId="1A945AA2" w:rsidR="00A91304" w:rsidRPr="006E69DE" w:rsidRDefault="00A91304" w:rsidP="00A91304">
      <w:pPr>
        <w:rPr>
          <w:rFonts w:ascii="UD デジタル 教科書体 NP" w:eastAsia="UD デジタル 教科書体 NP" w:hint="eastAsia"/>
        </w:rPr>
      </w:pPr>
      <w:r w:rsidRPr="006E69DE">
        <w:rPr>
          <w:rFonts w:ascii="UD デジタル 教科書体 NP" w:eastAsia="UD デジタル 教科書体 NP" w:hint="eastAsia"/>
        </w:rPr>
        <w:t>※ダブルジャッジ：０・１アウトでランナー２塁にいる場合に、ライナーやフライが飛んだ際に、</w:t>
      </w:r>
    </w:p>
    <w:p w14:paraId="4865C6C7" w14:textId="351904D4" w:rsidR="00A91304" w:rsidRPr="006E69DE" w:rsidRDefault="00A91304" w:rsidP="00A91304">
      <w:pPr>
        <w:rPr>
          <w:rFonts w:ascii="UD デジタル 教科書体 NP" w:eastAsia="UD デジタル 教科書体 NP" w:hint="eastAsia"/>
        </w:rPr>
      </w:pPr>
      <w:r w:rsidRPr="006E69DE">
        <w:rPr>
          <w:rFonts w:ascii="UD デジタル 教科書体 NP" w:eastAsia="UD デジタル 教科書体 NP" w:hint="eastAsia"/>
        </w:rPr>
        <w:t xml:space="preserve">　　　　　　　　　飛球ジャッジと帰塁ジャッジの両方をする</w:t>
      </w:r>
      <w:r w:rsidR="00B560D1" w:rsidRPr="006E69DE">
        <w:rPr>
          <w:rFonts w:ascii="UD デジタル 教科書体 NP" w:eastAsia="UD デジタル 教科書体 NP" w:hint="eastAsia"/>
        </w:rPr>
        <w:t>行為</w:t>
      </w:r>
    </w:p>
    <w:p w14:paraId="1BDB151B" w14:textId="182FB9DC" w:rsidR="00B560D1" w:rsidRPr="006E69DE" w:rsidRDefault="00B560D1" w:rsidP="00A91304">
      <w:pPr>
        <w:rPr>
          <w:rFonts w:ascii="UD デジタル 教科書体 NP" w:eastAsia="UD デジタル 教科書体 NP" w:hint="eastAsia"/>
        </w:rPr>
      </w:pPr>
      <w:r w:rsidRPr="006E69DE">
        <w:rPr>
          <w:rFonts w:ascii="UD デジタル 教科書体 NP" w:eastAsia="UD デジタル 教科書体 NP" w:hint="eastAsia"/>
        </w:rPr>
        <w:t xml:space="preserve">　　　　　　　　　しない場合は、球審が飛球ジャッジで２塁審が帰塁ジャッジ</w:t>
      </w:r>
    </w:p>
    <w:p w14:paraId="79F9E617" w14:textId="105298A3" w:rsidR="00B560D1" w:rsidRPr="006E69DE" w:rsidRDefault="00B560D1" w:rsidP="00A91304">
      <w:pPr>
        <w:rPr>
          <w:rFonts w:ascii="UD デジタル 教科書体 NP" w:eastAsia="UD デジタル 教科書体 NP" w:hint="eastAsia"/>
        </w:rPr>
      </w:pPr>
      <w:r w:rsidRPr="006E69DE">
        <w:rPr>
          <w:rFonts w:ascii="UD デジタル 教科書体 NP" w:eastAsia="UD デジタル 教科書体 NP" w:hint="eastAsia"/>
        </w:rPr>
        <w:t xml:space="preserve">　　　　　　　　　する場合は、飛球ジャッジ　→　帰塁ジャッジを２塁審が行う。</w:t>
      </w:r>
    </w:p>
    <w:p w14:paraId="4BB6673A" w14:textId="4B9A1F11" w:rsidR="00B560D1" w:rsidRPr="006E69DE" w:rsidRDefault="00B560D1" w:rsidP="00A91304">
      <w:pPr>
        <w:rPr>
          <w:rFonts w:ascii="UD デジタル 教科書体 NP" w:eastAsia="UD デジタル 教科書体 NP" w:hint="eastAsia"/>
        </w:rPr>
      </w:pPr>
      <w:r w:rsidRPr="006E69DE">
        <w:rPr>
          <w:rFonts w:ascii="UD デジタル 教科書体 NP" w:eastAsia="UD デジタル 教科書体 NP" w:hint="eastAsia"/>
        </w:rPr>
        <w:t xml:space="preserve">　　　　　　　　　２塁ベース付近のみは、文字通り２塁ベース付近の飛球のみ行い、</w:t>
      </w:r>
    </w:p>
    <w:p w14:paraId="72A6AFE8" w14:textId="22C5758C" w:rsidR="00B560D1" w:rsidRPr="006E69DE" w:rsidRDefault="00B560D1" w:rsidP="00A91304">
      <w:pPr>
        <w:rPr>
          <w:rFonts w:ascii="UD デジタル 教科書体 NP" w:eastAsia="UD デジタル 教科書体 NP" w:hint="eastAsia"/>
        </w:rPr>
      </w:pPr>
      <w:r w:rsidRPr="006E69DE">
        <w:rPr>
          <w:rFonts w:ascii="UD デジタル 教科書体 NP" w:eastAsia="UD デジタル 教科書体 NP" w:hint="eastAsia"/>
        </w:rPr>
        <w:t xml:space="preserve">　　　　　　　　　２塁審が帰塁ジャッジに対して首を振るような飛球は球審に任せる。</w:t>
      </w:r>
    </w:p>
    <w:p w14:paraId="0C3B2EBD" w14:textId="3509C7F0" w:rsidR="00B560D1" w:rsidRPr="006E69DE" w:rsidRDefault="00B560D1" w:rsidP="00A91304">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無難なのは、ダブルジャッジは「しません」で問題ありません。</w:t>
      </w:r>
    </w:p>
    <w:p w14:paraId="2AF72C34" w14:textId="77777777" w:rsidR="006E69DE" w:rsidRPr="006E69DE" w:rsidRDefault="006E69DE" w:rsidP="00A91304">
      <w:pPr>
        <w:pBdr>
          <w:bottom w:val="double" w:sz="6" w:space="1" w:color="auto"/>
        </w:pBdr>
        <w:rPr>
          <w:rFonts w:ascii="UD デジタル 教科書体 NP" w:eastAsia="UD デジタル 教科書体 NP" w:hint="eastAsia"/>
        </w:rPr>
      </w:pPr>
    </w:p>
    <w:p w14:paraId="0115729D" w14:textId="6428B180" w:rsidR="00B560D1" w:rsidRPr="006E69DE" w:rsidRDefault="00B560D1" w:rsidP="00A91304">
      <w:pPr>
        <w:rPr>
          <w:rFonts w:ascii="UD デジタル 教科書体 NP" w:eastAsia="UD デジタル 教科書体 NP" w:hint="eastAsia"/>
        </w:rPr>
      </w:pPr>
      <w:r w:rsidRPr="006E69DE">
        <w:rPr>
          <w:rFonts w:ascii="UD デジタル 教科書体 NP" w:eastAsia="UD デジタル 教科書体 NP" w:hint="eastAsia"/>
        </w:rPr>
        <w:lastRenderedPageBreak/>
        <w:t>＜１塁審＞</w:t>
      </w:r>
    </w:p>
    <w:p w14:paraId="082E776F" w14:textId="73832E03" w:rsidR="00B560D1" w:rsidRPr="006E69DE" w:rsidRDefault="00BF1073" w:rsidP="00A91304">
      <w:pPr>
        <w:rPr>
          <w:rFonts w:ascii="UD デジタル 教科書体 NP" w:eastAsia="UD デジタル 教科書体 NP" w:hint="eastAsia"/>
        </w:rPr>
      </w:pPr>
      <w:r w:rsidRPr="006E69DE">
        <w:rPr>
          <w:rFonts w:ascii="UD デジタル 教科書体 NP" w:eastAsia="UD デジタル 教科書体 NP" w:hint="eastAsia"/>
        </w:rPr>
        <w:t>「</w:t>
      </w:r>
      <w:r w:rsidR="00B560D1" w:rsidRPr="006E69DE">
        <w:rPr>
          <w:rFonts w:ascii="UD デジタル 教科書体 NP" w:eastAsia="UD デジタル 教科書体 NP" w:hint="eastAsia"/>
        </w:rPr>
        <w:t>３分割ですが、ライトの守備者の前後を</w:t>
      </w:r>
      <w:r w:rsidR="00B560D1" w:rsidRPr="006E69DE">
        <w:rPr>
          <w:rFonts w:ascii="UD デジタル 教科書体 NP" w:eastAsia="UD デジタル 教科書体 NP" w:hint="eastAsia"/>
          <w:b/>
          <w:bCs/>
        </w:rPr>
        <w:t>含んで</w:t>
      </w:r>
      <w:r w:rsidR="00B560D1" w:rsidRPr="006E69DE">
        <w:rPr>
          <w:rFonts w:ascii="UD デジタル 教科書体 NP" w:eastAsia="UD デジタル 教科書体 NP" w:hint="eastAsia"/>
        </w:rPr>
        <w:t>ファールエリアまでジャッジします</w:t>
      </w:r>
      <w:r w:rsidRPr="006E69DE">
        <w:rPr>
          <w:rFonts w:ascii="UD デジタル 教科書体 NP" w:eastAsia="UD デジタル 教科書体 NP" w:hint="eastAsia"/>
        </w:rPr>
        <w:t>」</w:t>
      </w:r>
    </w:p>
    <w:p w14:paraId="70B09D8E" w14:textId="0A891C09" w:rsidR="00B560D1" w:rsidRPr="006E69DE" w:rsidRDefault="00BF1073" w:rsidP="00A91304">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w:t>
      </w:r>
      <w:r w:rsidR="00B560D1" w:rsidRPr="006E69DE">
        <w:rPr>
          <w:rFonts w:ascii="UD デジタル 教科書体 NP" w:eastAsia="UD デジタル 教科書体 NP" w:hint="eastAsia"/>
        </w:rPr>
        <w:t>２分割の場合は、センターの守備者の前後を</w:t>
      </w:r>
      <w:r w:rsidR="00B560D1" w:rsidRPr="006E69DE">
        <w:rPr>
          <w:rFonts w:ascii="UD デジタル 教科書体 NP" w:eastAsia="UD デジタル 教科書体 NP" w:hint="eastAsia"/>
          <w:b/>
          <w:bCs/>
        </w:rPr>
        <w:t>含んで</w:t>
      </w:r>
      <w:r w:rsidR="00B560D1" w:rsidRPr="006E69DE">
        <w:rPr>
          <w:rFonts w:ascii="UD デジタル 教科書体 NP" w:eastAsia="UD デジタル 教科書体 NP" w:hint="eastAsia"/>
        </w:rPr>
        <w:t>ライトファールエリアまでジャッジします</w:t>
      </w:r>
      <w:r w:rsidRPr="006E69DE">
        <w:rPr>
          <w:rFonts w:ascii="UD デジタル 教科書体 NP" w:eastAsia="UD デジタル 教科書体 NP" w:hint="eastAsia"/>
        </w:rPr>
        <w:t>」</w:t>
      </w:r>
    </w:p>
    <w:p w14:paraId="1358A176" w14:textId="4A36D66D" w:rsidR="00B560D1" w:rsidRPr="006E69DE" w:rsidRDefault="00B560D1" w:rsidP="00A91304">
      <w:pPr>
        <w:pBdr>
          <w:bottom w:val="double" w:sz="6" w:space="1" w:color="auto"/>
        </w:pBdr>
        <w:rPr>
          <w:rFonts w:ascii="UD デジタル 教科書体 NP" w:eastAsia="UD デジタル 教科書体 NP" w:hint="eastAsia"/>
        </w:rPr>
      </w:pPr>
    </w:p>
    <w:p w14:paraId="34CCF408" w14:textId="0E1AC4BB" w:rsidR="00B560D1" w:rsidRPr="006E69DE" w:rsidRDefault="00B560D1" w:rsidP="00A91304">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※３分割のテリトリーは２塁審次第となりますので、２塁審が含んだら「含まず」です。</w:t>
      </w:r>
    </w:p>
    <w:p w14:paraId="33F9EDC9" w14:textId="77777777" w:rsidR="00BF1073" w:rsidRPr="006E69DE" w:rsidRDefault="00BF1073" w:rsidP="00A91304">
      <w:pPr>
        <w:pBdr>
          <w:bottom w:val="double" w:sz="6" w:space="1" w:color="auto"/>
        </w:pBdr>
        <w:rPr>
          <w:rFonts w:ascii="UD デジタル 教科書体 NP" w:eastAsia="UD デジタル 教科書体 NP" w:hint="eastAsia"/>
        </w:rPr>
      </w:pPr>
    </w:p>
    <w:p w14:paraId="7F0D8AC4" w14:textId="77777777" w:rsidR="00BF1073" w:rsidRPr="006E69DE" w:rsidRDefault="00BF1073" w:rsidP="00B560D1">
      <w:pPr>
        <w:rPr>
          <w:rFonts w:ascii="UD デジタル 教科書体 NP" w:eastAsia="UD デジタル 教科書体 NP" w:hint="eastAsia"/>
        </w:rPr>
      </w:pPr>
    </w:p>
    <w:p w14:paraId="1A293119" w14:textId="1624062C" w:rsidR="00B560D1" w:rsidRPr="006E69DE" w:rsidRDefault="00B560D1" w:rsidP="00B560D1">
      <w:pPr>
        <w:rPr>
          <w:rFonts w:ascii="UD デジタル 教科書体 NP" w:eastAsia="UD デジタル 教科書体 NP" w:hint="eastAsia"/>
        </w:rPr>
      </w:pPr>
      <w:r w:rsidRPr="006E69DE">
        <w:rPr>
          <w:rFonts w:ascii="UD デジタル 教科書体 NP" w:eastAsia="UD デジタル 教科書体 NP" w:hint="eastAsia"/>
        </w:rPr>
        <w:t>＜３塁審＞</w:t>
      </w:r>
    </w:p>
    <w:p w14:paraId="394D470D" w14:textId="49052AF5" w:rsidR="00B560D1" w:rsidRPr="006E69DE" w:rsidRDefault="00BF1073" w:rsidP="00B560D1">
      <w:pPr>
        <w:rPr>
          <w:rFonts w:ascii="UD デジタル 教科書体 NP" w:eastAsia="UD デジタル 教科書体 NP" w:hint="eastAsia"/>
        </w:rPr>
      </w:pPr>
      <w:r w:rsidRPr="006E69DE">
        <w:rPr>
          <w:rFonts w:ascii="UD デジタル 教科書体 NP" w:eastAsia="UD デジタル 教科書体 NP" w:hint="eastAsia"/>
        </w:rPr>
        <w:t>「</w:t>
      </w:r>
      <w:r w:rsidR="00B560D1" w:rsidRPr="006E69DE">
        <w:rPr>
          <w:rFonts w:ascii="UD デジタル 教科書体 NP" w:eastAsia="UD デジタル 教科書体 NP" w:hint="eastAsia"/>
        </w:rPr>
        <w:t>３分割ですが、レフトの守備者の前後を</w:t>
      </w:r>
      <w:r w:rsidR="00B560D1" w:rsidRPr="006E69DE">
        <w:rPr>
          <w:rFonts w:ascii="UD デジタル 教科書体 NP" w:eastAsia="UD デジタル 教科書体 NP" w:hint="eastAsia"/>
          <w:b/>
          <w:bCs/>
        </w:rPr>
        <w:t>含んで</w:t>
      </w:r>
      <w:r w:rsidR="00B560D1" w:rsidRPr="006E69DE">
        <w:rPr>
          <w:rFonts w:ascii="UD デジタル 教科書体 NP" w:eastAsia="UD デジタル 教科書体 NP" w:hint="eastAsia"/>
        </w:rPr>
        <w:t>ファールエリアまでジャッジします</w:t>
      </w:r>
      <w:r w:rsidRPr="006E69DE">
        <w:rPr>
          <w:rFonts w:ascii="UD デジタル 教科書体 NP" w:eastAsia="UD デジタル 教科書体 NP" w:hint="eastAsia"/>
        </w:rPr>
        <w:t>」</w:t>
      </w:r>
    </w:p>
    <w:p w14:paraId="64AB95B0" w14:textId="664DE0DA" w:rsidR="00B560D1" w:rsidRPr="006E69DE" w:rsidRDefault="00BF1073"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w:t>
      </w:r>
      <w:r w:rsidR="00B560D1" w:rsidRPr="006E69DE">
        <w:rPr>
          <w:rFonts w:ascii="UD デジタル 教科書体 NP" w:eastAsia="UD デジタル 教科書体 NP" w:hint="eastAsia"/>
        </w:rPr>
        <w:t>２分割の場合は、センターの守備者の前後を</w:t>
      </w:r>
      <w:r w:rsidR="00B560D1" w:rsidRPr="006E69DE">
        <w:rPr>
          <w:rFonts w:ascii="UD デジタル 教科書体 NP" w:eastAsia="UD デジタル 教科書体 NP" w:hint="eastAsia"/>
          <w:b/>
          <w:bCs/>
        </w:rPr>
        <w:t>含まず</w:t>
      </w:r>
      <w:r w:rsidR="00B560D1" w:rsidRPr="006E69DE">
        <w:rPr>
          <w:rFonts w:ascii="UD デジタル 教科書体 NP" w:eastAsia="UD デジタル 教科書体 NP" w:hint="eastAsia"/>
        </w:rPr>
        <w:t>ライトファールエリアまでジャッジします</w:t>
      </w:r>
      <w:r w:rsidRPr="006E69DE">
        <w:rPr>
          <w:rFonts w:ascii="UD デジタル 教科書体 NP" w:eastAsia="UD デジタル 教科書体 NP" w:hint="eastAsia"/>
        </w:rPr>
        <w:t>」</w:t>
      </w:r>
    </w:p>
    <w:p w14:paraId="2F0385AC" w14:textId="3B96FE52" w:rsidR="00B560D1" w:rsidRPr="006E69DE" w:rsidRDefault="00B560D1"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※３分割のテリトリーは２塁審次第となりますので、２塁審が含んだら「含まず」です。</w:t>
      </w:r>
    </w:p>
    <w:p w14:paraId="2AA774B8" w14:textId="5F04D4F3" w:rsidR="00B560D1" w:rsidRPr="006E69DE" w:rsidRDefault="00BF1073"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w:t>
      </w:r>
      <w:r w:rsidR="00B560D1" w:rsidRPr="006E69DE">
        <w:rPr>
          <w:rFonts w:ascii="UD デジタル 教科書体 NP" w:eastAsia="UD デジタル 教科書体 NP" w:hint="eastAsia"/>
        </w:rPr>
        <w:t>２アウト３塁の場合は、打球を判断し、２・３塁を</w:t>
      </w:r>
      <w:r w:rsidRPr="006E69DE">
        <w:rPr>
          <w:rFonts w:ascii="UD デジタル 教科書体 NP" w:eastAsia="UD デジタル 教科書体 NP" w:hint="eastAsia"/>
        </w:rPr>
        <w:t>カバーしますので、２塁へ上がった場合は、</w:t>
      </w:r>
    </w:p>
    <w:p w14:paraId="2116911B" w14:textId="54B801F5" w:rsidR="00B560D1" w:rsidRPr="006E69DE" w:rsidRDefault="00BF1073"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３塁カバーを球審お願いします」</w:t>
      </w:r>
    </w:p>
    <w:p w14:paraId="3AE68155" w14:textId="4474E6E8" w:rsidR="00BF1073" w:rsidRPr="006E69DE" w:rsidRDefault="00BF1073"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※基本的なメカニクスとして、２アウト３塁は２塁審が外にいるので外野の飛球は２塁審が</w:t>
      </w:r>
    </w:p>
    <w:p w14:paraId="53CB23A7" w14:textId="4974CB3C" w:rsidR="00BF1073" w:rsidRPr="006E69DE" w:rsidRDefault="00BF1073"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ゴーアウトします。２塁審がゴーアウトするので、３塁審はノーランナーの時と同様に</w:t>
      </w:r>
    </w:p>
    <w:p w14:paraId="20A593F1" w14:textId="3796BC30" w:rsidR="00BF1073" w:rsidRPr="006E69DE" w:rsidRDefault="00BF1073"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２塁へ駆けあがるのですが、２塁打になるのか３塁打になる打球かを判断し、３塁打の場合は、</w:t>
      </w:r>
    </w:p>
    <w:p w14:paraId="2CBE5900" w14:textId="459177AA" w:rsidR="00BF1073" w:rsidRPr="006E69DE" w:rsidRDefault="00BF1073" w:rsidP="00B560D1">
      <w:pPr>
        <w:pBdr>
          <w:bottom w:val="double" w:sz="6" w:space="1" w:color="auto"/>
        </w:pBdr>
        <w:rPr>
          <w:rFonts w:ascii="UD デジタル 教科書体 NP" w:eastAsia="UD デジタル 教科書体 NP" w:hint="eastAsia"/>
        </w:rPr>
      </w:pPr>
      <w:r w:rsidRPr="006E69DE">
        <w:rPr>
          <w:rFonts w:ascii="UD デジタル 教科書体 NP" w:eastAsia="UD デジタル 教科書体 NP" w:hint="eastAsia"/>
        </w:rPr>
        <w:t xml:space="preserve">　２―３塁の中間でバッターランナーの２塁触塁を確認し、３塁のジャッジに備える。</w:t>
      </w:r>
    </w:p>
    <w:p w14:paraId="78A89556" w14:textId="77777777" w:rsidR="00BF1073" w:rsidRPr="006E69DE" w:rsidRDefault="00BF1073" w:rsidP="00B560D1">
      <w:pPr>
        <w:pBdr>
          <w:bottom w:val="double" w:sz="6" w:space="1" w:color="auto"/>
        </w:pBdr>
        <w:rPr>
          <w:rFonts w:ascii="UD デジタル 教科書体 NP" w:eastAsia="UD デジタル 教科書体 NP" w:hint="eastAsia"/>
        </w:rPr>
      </w:pPr>
    </w:p>
    <w:p w14:paraId="2E88FB0E" w14:textId="77777777" w:rsidR="00B560D1" w:rsidRPr="006E69DE" w:rsidRDefault="00B560D1" w:rsidP="00A91304">
      <w:pPr>
        <w:rPr>
          <w:rFonts w:ascii="UD デジタル 教科書体 NP" w:eastAsia="UD デジタル 教科書体 NP" w:hint="eastAsia"/>
        </w:rPr>
      </w:pPr>
    </w:p>
    <w:p w14:paraId="2E692CE5" w14:textId="70F4056C" w:rsidR="00B560D1" w:rsidRPr="006E69DE" w:rsidRDefault="00CE3F7E" w:rsidP="00A91304">
      <w:pPr>
        <w:rPr>
          <w:rFonts w:ascii="UD デジタル 教科書体 NP" w:eastAsia="UD デジタル 教科書体 NP" w:hint="eastAsia"/>
        </w:rPr>
      </w:pPr>
      <w:r w:rsidRPr="006E69DE">
        <w:rPr>
          <w:rFonts w:ascii="UD デジタル 教科書体 NP" w:eastAsia="UD デジタル 教科書体 NP" w:hint="eastAsia"/>
        </w:rPr>
        <w:t>試合開始（簡単でOK）</w:t>
      </w:r>
    </w:p>
    <w:p w14:paraId="5998BB52" w14:textId="1EA62A04" w:rsidR="00CE3F7E" w:rsidRPr="006E69DE" w:rsidRDefault="00CE3F7E" w:rsidP="00A91304">
      <w:pPr>
        <w:rPr>
          <w:rFonts w:ascii="UD デジタル 教科書体 NP" w:eastAsia="UD デジタル 教科書体 NP" w:hint="eastAsia"/>
        </w:rPr>
      </w:pPr>
      <w:r w:rsidRPr="006E69DE">
        <w:rPr>
          <w:rFonts w:ascii="UD デジタル 教科書体 NP" w:eastAsia="UD デジタル 教科書体 NP" w:hint="eastAsia"/>
        </w:rPr>
        <w:t>・球審：それでは始めます。礼</w:t>
      </w:r>
    </w:p>
    <w:p w14:paraId="4FE26B9B" w14:textId="3C46FC4A" w:rsidR="00CE3F7E" w:rsidRPr="006E69DE" w:rsidRDefault="00CE3F7E" w:rsidP="00A91304">
      <w:pPr>
        <w:rPr>
          <w:rFonts w:ascii="UD デジタル 教科書体 NP" w:eastAsia="UD デジタル 教科書体 NP" w:hint="eastAsia"/>
        </w:rPr>
      </w:pPr>
    </w:p>
    <w:p w14:paraId="0A497AB4" w14:textId="3FF4FA5F" w:rsidR="00CE3F7E" w:rsidRPr="006E69DE" w:rsidRDefault="00CE3F7E" w:rsidP="00A91304">
      <w:pPr>
        <w:rPr>
          <w:rFonts w:ascii="UD デジタル 教科書体 NP" w:eastAsia="UD デジタル 教科書体 NP" w:hint="eastAsia"/>
        </w:rPr>
      </w:pPr>
    </w:p>
    <w:p w14:paraId="3435E415" w14:textId="28610F32" w:rsidR="00CE3F7E" w:rsidRPr="006E69DE" w:rsidRDefault="00CE3F7E" w:rsidP="00A91304">
      <w:pPr>
        <w:rPr>
          <w:rFonts w:ascii="UD デジタル 教科書体 NP" w:eastAsia="UD デジタル 教科書体 NP" w:hint="eastAsia"/>
        </w:rPr>
      </w:pPr>
      <w:r w:rsidRPr="006E69DE">
        <w:rPr>
          <w:rFonts w:ascii="UD デジタル 教科書体 NP" w:eastAsia="UD デジタル 教科書体 NP" w:hint="eastAsia"/>
        </w:rPr>
        <w:t>ゲームセット（簡単でOK）</w:t>
      </w:r>
    </w:p>
    <w:p w14:paraId="2E90C576" w14:textId="6EA80380" w:rsidR="00CE3F7E" w:rsidRPr="006E69DE" w:rsidRDefault="00CE3F7E" w:rsidP="00A91304">
      <w:pPr>
        <w:rPr>
          <w:rFonts w:ascii="UD デジタル 教科書体 NP" w:eastAsia="UD デジタル 教科書体 NP" w:hint="eastAsia"/>
        </w:rPr>
      </w:pPr>
      <w:r w:rsidRPr="006E69DE">
        <w:rPr>
          <w:rFonts w:ascii="UD デジタル 教科書体 NP" w:eastAsia="UD デジタル 教科書体 NP" w:hint="eastAsia"/>
        </w:rPr>
        <w:t>・球審：（整列したのを確認して）『ゲーム』　※勝ち負けや点数など不要</w:t>
      </w:r>
    </w:p>
    <w:sectPr w:rsidR="00CE3F7E" w:rsidRPr="006E69DE" w:rsidSect="00B560D1">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0090C"/>
    <w:multiLevelType w:val="hybridMultilevel"/>
    <w:tmpl w:val="494E9126"/>
    <w:lvl w:ilvl="0" w:tplc="FCFE61D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5D721850"/>
    <w:multiLevelType w:val="hybridMultilevel"/>
    <w:tmpl w:val="D2D4C74A"/>
    <w:lvl w:ilvl="0" w:tplc="84F08F38">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742411245">
    <w:abstractNumId w:val="0"/>
  </w:num>
  <w:num w:numId="2" w16cid:durableId="202238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48"/>
    <w:rsid w:val="00137FF1"/>
    <w:rsid w:val="00280848"/>
    <w:rsid w:val="002E1C0B"/>
    <w:rsid w:val="003A0295"/>
    <w:rsid w:val="003F3859"/>
    <w:rsid w:val="004C314F"/>
    <w:rsid w:val="006E69DE"/>
    <w:rsid w:val="008105BF"/>
    <w:rsid w:val="0089347C"/>
    <w:rsid w:val="008F0BDC"/>
    <w:rsid w:val="00A91304"/>
    <w:rsid w:val="00AE229E"/>
    <w:rsid w:val="00B560D1"/>
    <w:rsid w:val="00BF1073"/>
    <w:rsid w:val="00CE3F7E"/>
    <w:rsid w:val="00E179DB"/>
    <w:rsid w:val="00E3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BD5B2"/>
  <w15:chartTrackingRefBased/>
  <w15:docId w15:val="{0F67308F-C8D5-4740-8C30-F01D5A4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芳明</dc:creator>
  <cp:keywords/>
  <dc:description/>
  <cp:lastModifiedBy>リトルシニア 行田</cp:lastModifiedBy>
  <cp:revision>2</cp:revision>
  <dcterms:created xsi:type="dcterms:W3CDTF">2025-10-13T07:22:00Z</dcterms:created>
  <dcterms:modified xsi:type="dcterms:W3CDTF">2025-10-13T07:22:00Z</dcterms:modified>
</cp:coreProperties>
</file>